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03ADC" w14:textId="29DEB037" w:rsidR="00396216" w:rsidRPr="00396216" w:rsidRDefault="00396216" w:rsidP="00396216">
      <w:pPr>
        <w:rPr>
          <w:b/>
          <w:bCs/>
        </w:rPr>
      </w:pPr>
      <w:r w:rsidRPr="00396216">
        <w:rPr>
          <w:rFonts w:hint="eastAsia"/>
          <w:b/>
          <w:bCs/>
        </w:rPr>
        <w:t>2023</w:t>
      </w:r>
      <w:r w:rsidRPr="00396216">
        <w:rPr>
          <w:b/>
          <w:bCs/>
        </w:rPr>
        <w:t>年度インフルエンザ予防接種受付開始のお知らせ</w:t>
      </w:r>
    </w:p>
    <w:p w14:paraId="4B8F00AF" w14:textId="77777777" w:rsidR="00396216" w:rsidRDefault="00396216" w:rsidP="00396216">
      <w:r>
        <w:rPr>
          <w:rFonts w:hint="eastAsia"/>
        </w:rPr>
        <w:t>寒くなる季節がやってきました。インフルエンザの季節も近づいています。今回は、健康保</w:t>
      </w:r>
    </w:p>
    <w:p w14:paraId="481A0FAB" w14:textId="77777777" w:rsidR="00396216" w:rsidRDefault="00396216" w:rsidP="00396216">
      <w:r>
        <w:rPr>
          <w:rFonts w:hint="eastAsia"/>
        </w:rPr>
        <w:t>険組合ではみなさまの健康を守るため、インフルエンザ予防接種の受付を開始いたします。</w:t>
      </w:r>
    </w:p>
    <w:p w14:paraId="2AD7E1A6" w14:textId="77777777" w:rsidR="00396216" w:rsidRDefault="00396216" w:rsidP="00396216"/>
    <w:p w14:paraId="36F85E91" w14:textId="77777777" w:rsidR="00396216" w:rsidRDefault="00396216" w:rsidP="00396216">
      <w:r>
        <w:rPr>
          <w:rFonts w:hint="eastAsia"/>
        </w:rPr>
        <w:t>受付期間</w:t>
      </w:r>
    </w:p>
    <w:p w14:paraId="36C28BE0" w14:textId="7C75F73D" w:rsidR="00396216" w:rsidRPr="00396216" w:rsidRDefault="00396216" w:rsidP="00396216">
      <w:r>
        <w:rPr>
          <w:rFonts w:hint="eastAsia"/>
        </w:rPr>
        <w:t>予防接種の受付は、今年は</w:t>
      </w:r>
      <w:r>
        <w:t xml:space="preserve"> 10 月 1 日（月）から 12 月 31 日（月）までの期間とさせていた</w:t>
      </w:r>
      <w:r>
        <w:rPr>
          <w:rFonts w:hint="eastAsia"/>
        </w:rPr>
        <w:t>だきます。お忙しい日程を考慮し、平日や土曜日の午後もご利用いただけます。</w:t>
      </w:r>
    </w:p>
    <w:p w14:paraId="2AC5B7F0" w14:textId="77777777" w:rsidR="00396216" w:rsidRDefault="00396216" w:rsidP="00396216"/>
    <w:p w14:paraId="11DB3639" w14:textId="5F1B0618" w:rsidR="00396216" w:rsidRDefault="00396216" w:rsidP="00396216">
      <w:r>
        <w:rPr>
          <w:rFonts w:hint="eastAsia"/>
        </w:rPr>
        <w:t>インフルエンザ予防接種にかかる費用について</w:t>
      </w:r>
    </w:p>
    <w:p w14:paraId="579F8609" w14:textId="77777777" w:rsidR="00396216" w:rsidRDefault="00396216" w:rsidP="00396216">
      <w:r>
        <w:rPr>
          <w:rFonts w:hint="eastAsia"/>
        </w:rPr>
        <w:t>以下に料金の詳細を記載しておりますので、ご確認ください。</w:t>
      </w:r>
    </w:p>
    <w:p w14:paraId="1DE5FBA3" w14:textId="77777777" w:rsidR="00396216" w:rsidRDefault="00396216" w:rsidP="00396216"/>
    <w:p w14:paraId="1AF35311" w14:textId="395E5DE9" w:rsidR="00396216" w:rsidRDefault="00396216" w:rsidP="00396216">
      <w:r>
        <w:rPr>
          <w:rFonts w:hint="eastAsia"/>
        </w:rPr>
        <w:t>健康保険組合会員の方々の場合</w:t>
      </w:r>
    </w:p>
    <w:tbl>
      <w:tblPr>
        <w:tblStyle w:val="a3"/>
        <w:tblW w:w="0" w:type="auto"/>
        <w:tblLook w:val="04A0" w:firstRow="1" w:lastRow="0" w:firstColumn="1" w:lastColumn="0" w:noHBand="0" w:noVBand="1"/>
      </w:tblPr>
      <w:tblGrid>
        <w:gridCol w:w="4247"/>
        <w:gridCol w:w="4247"/>
      </w:tblGrid>
      <w:tr w:rsidR="00396216" w14:paraId="730E1091" w14:textId="77777777" w:rsidTr="00396216">
        <w:tc>
          <w:tcPr>
            <w:tcW w:w="4247" w:type="dxa"/>
          </w:tcPr>
          <w:p w14:paraId="05E4D2C4" w14:textId="626A0019" w:rsidR="00396216" w:rsidRDefault="00396216" w:rsidP="00396216">
            <w:pPr>
              <w:rPr>
                <w:rFonts w:hint="eastAsia"/>
              </w:rPr>
            </w:pPr>
            <w:r>
              <w:rPr>
                <w:rFonts w:hint="eastAsia"/>
              </w:rPr>
              <w:t>大人（</w:t>
            </w:r>
            <w:r>
              <w:t>13歳以上）</w:t>
            </w:r>
          </w:p>
        </w:tc>
        <w:tc>
          <w:tcPr>
            <w:tcW w:w="4247" w:type="dxa"/>
          </w:tcPr>
          <w:p w14:paraId="36764A53" w14:textId="1297D119" w:rsidR="00396216" w:rsidRDefault="00396216" w:rsidP="00396216">
            <w:pPr>
              <w:rPr>
                <w:rFonts w:hint="eastAsia"/>
              </w:rPr>
            </w:pPr>
            <w:r>
              <w:t>一部負担金のみ</w:t>
            </w:r>
          </w:p>
        </w:tc>
      </w:tr>
      <w:tr w:rsidR="00396216" w14:paraId="1B11DD6D" w14:textId="77777777" w:rsidTr="00396216">
        <w:tc>
          <w:tcPr>
            <w:tcW w:w="4247" w:type="dxa"/>
          </w:tcPr>
          <w:p w14:paraId="7D9E7046" w14:textId="3EE690A9" w:rsidR="00396216" w:rsidRDefault="00396216" w:rsidP="00396216">
            <w:pPr>
              <w:rPr>
                <w:rFonts w:hint="eastAsia"/>
              </w:rPr>
            </w:pPr>
            <w:r>
              <w:t>2歳以上～12歳以下の子供</w:t>
            </w:r>
          </w:p>
        </w:tc>
        <w:tc>
          <w:tcPr>
            <w:tcW w:w="4247" w:type="dxa"/>
          </w:tcPr>
          <w:p w14:paraId="42463952" w14:textId="1015DC91" w:rsidR="00396216" w:rsidRDefault="00396216" w:rsidP="00396216">
            <w:pPr>
              <w:rPr>
                <w:rFonts w:hint="eastAsia"/>
              </w:rPr>
            </w:pPr>
            <w:r>
              <w:t>一部負担金のみ</w:t>
            </w:r>
          </w:p>
        </w:tc>
      </w:tr>
      <w:tr w:rsidR="00396216" w14:paraId="3A8B4BB9" w14:textId="77777777" w:rsidTr="00396216">
        <w:tc>
          <w:tcPr>
            <w:tcW w:w="4247" w:type="dxa"/>
          </w:tcPr>
          <w:p w14:paraId="176861E3" w14:textId="76BBCA65" w:rsidR="00396216" w:rsidRDefault="00396216" w:rsidP="00396216">
            <w:pPr>
              <w:rPr>
                <w:rFonts w:hint="eastAsia"/>
              </w:rPr>
            </w:pPr>
            <w:r>
              <w:t>6ヶ月以上～1歳未満の乳幼児</w:t>
            </w:r>
          </w:p>
        </w:tc>
        <w:tc>
          <w:tcPr>
            <w:tcW w:w="4247" w:type="dxa"/>
          </w:tcPr>
          <w:p w14:paraId="1A7FF94A" w14:textId="25D3B7CF" w:rsidR="00396216" w:rsidRDefault="00396216" w:rsidP="00396216">
            <w:pPr>
              <w:rPr>
                <w:rFonts w:hint="eastAsia"/>
              </w:rPr>
            </w:pPr>
            <w:r>
              <w:t>無料</w:t>
            </w:r>
          </w:p>
        </w:tc>
      </w:tr>
      <w:tr w:rsidR="00396216" w14:paraId="6D6909DA" w14:textId="77777777" w:rsidTr="00396216">
        <w:tc>
          <w:tcPr>
            <w:tcW w:w="4247" w:type="dxa"/>
          </w:tcPr>
          <w:p w14:paraId="0CE4C8C2" w14:textId="0285F095" w:rsidR="00396216" w:rsidRDefault="00396216" w:rsidP="00396216">
            <w:pPr>
              <w:rPr>
                <w:rFonts w:hint="eastAsia"/>
              </w:rPr>
            </w:pPr>
            <w:r>
              <w:t>6ヶ月未満の乳児</w:t>
            </w:r>
          </w:p>
        </w:tc>
        <w:tc>
          <w:tcPr>
            <w:tcW w:w="4247" w:type="dxa"/>
          </w:tcPr>
          <w:p w14:paraId="3FF67811" w14:textId="69B67CAB" w:rsidR="00396216" w:rsidRDefault="00396216" w:rsidP="00396216">
            <w:pPr>
              <w:rPr>
                <w:rFonts w:hint="eastAsia"/>
              </w:rPr>
            </w:pPr>
            <w:r>
              <w:t>対象外</w:t>
            </w:r>
          </w:p>
        </w:tc>
      </w:tr>
    </w:tbl>
    <w:p w14:paraId="707E4BCA" w14:textId="77777777" w:rsidR="00396216" w:rsidRDefault="00396216" w:rsidP="00396216"/>
    <w:p w14:paraId="546D5A88" w14:textId="18D9A43C" w:rsidR="00396216" w:rsidRDefault="00396216" w:rsidP="00396216">
      <w:r>
        <w:rPr>
          <w:rFonts w:hint="eastAsia"/>
        </w:rPr>
        <w:t>会員のご家族（健保組合加入者と同じく会員である家族）の場合</w:t>
      </w:r>
    </w:p>
    <w:p w14:paraId="0236E861" w14:textId="77777777" w:rsidR="00396216" w:rsidRDefault="00396216" w:rsidP="00396216">
      <w:r>
        <w:rPr>
          <w:rFonts w:hint="eastAsia"/>
        </w:rPr>
        <w:t>大人（</w:t>
      </w:r>
      <w:r>
        <w:t>13歳以上）</w:t>
      </w:r>
      <w:r>
        <w:tab/>
        <w:t>割引制度を適用させていただきます。</w:t>
      </w:r>
    </w:p>
    <w:p w14:paraId="0F7D83F8" w14:textId="77777777" w:rsidR="00396216" w:rsidRDefault="00396216" w:rsidP="00396216">
      <w:r>
        <w:t>2歳以上～12歳以下の子供</w:t>
      </w:r>
      <w:r>
        <w:tab/>
        <w:t>割引制度を適用させていただきます。</w:t>
      </w:r>
    </w:p>
    <w:p w14:paraId="5D3C7372" w14:textId="77777777" w:rsidR="00396216" w:rsidRDefault="00396216" w:rsidP="00396216">
      <w:r>
        <w:t>6ヶ月以上～1歳未満の乳幼児</w:t>
      </w:r>
      <w:r>
        <w:tab/>
        <w:t>無料で受けることができます。</w:t>
      </w:r>
    </w:p>
    <w:p w14:paraId="7325CFA7" w14:textId="77777777" w:rsidR="00396216" w:rsidRDefault="00396216" w:rsidP="00396216">
      <w:r>
        <w:t>6ヶ月未満の乳児</w:t>
      </w:r>
      <w:r>
        <w:tab/>
        <w:t>対象外</w:t>
      </w:r>
    </w:p>
    <w:p w14:paraId="69459B65" w14:textId="77777777" w:rsidR="00396216" w:rsidRDefault="00396216" w:rsidP="00396216"/>
    <w:p w14:paraId="0D76F054" w14:textId="382E74DA" w:rsidR="00396216" w:rsidRDefault="00396216" w:rsidP="00396216">
      <w:r>
        <w:rPr>
          <w:rFonts w:hint="eastAsia"/>
        </w:rPr>
        <w:t>※なお、上記の料金はあくまで目安となります。詳細な料金につきましては、お問い合わせいただくか、当サイトの「お問い合わせ」ページからご連絡ください。予防接種にかかる費用は、受付時にお支払いいただきます。なお、お支払い方法については、受付場所によって異なる場合がありますので、受付時にご確認ください。また、医療費控除の対象になる場合もありますので、必要な方はご相談ください。皆さまの健康を守るために、予防接種へのご参加をお待ちしております。ご不明な点がございましたら、お気軽にお問い合わせください。どうぞよろしくお願いいたします。</w:t>
      </w:r>
    </w:p>
    <w:p w14:paraId="26EE6FA7" w14:textId="77777777" w:rsidR="00396216" w:rsidRDefault="00396216" w:rsidP="00396216"/>
    <w:p w14:paraId="243E28CB" w14:textId="77777777" w:rsidR="00396216" w:rsidRDefault="00396216" w:rsidP="00396216">
      <w:r>
        <w:rPr>
          <w:rFonts w:hint="eastAsia"/>
        </w:rPr>
        <w:t>インフルエンザ予防接種の効果と注意点</w:t>
      </w:r>
    </w:p>
    <w:p w14:paraId="7FAFC663" w14:textId="77777777" w:rsidR="00396216" w:rsidRDefault="00396216" w:rsidP="00396216">
      <w:r>
        <w:rPr>
          <w:rFonts w:hint="eastAsia"/>
        </w:rPr>
        <w:t>インフルエンザ予防接種の効果について</w:t>
      </w:r>
    </w:p>
    <w:p w14:paraId="155AD195" w14:textId="77777777" w:rsidR="00396216" w:rsidRDefault="00396216" w:rsidP="00396216">
      <w:r>
        <w:rPr>
          <w:rFonts w:hint="eastAsia"/>
        </w:rPr>
        <w:t>予防接種には以下のような効果があります。</w:t>
      </w:r>
    </w:p>
    <w:p w14:paraId="5827004B" w14:textId="77777777" w:rsidR="00396216" w:rsidRDefault="00396216" w:rsidP="00396216"/>
    <w:p w14:paraId="6B431BCE" w14:textId="77777777" w:rsidR="00396216" w:rsidRDefault="00396216" w:rsidP="00396216">
      <w:pPr>
        <w:pStyle w:val="a4"/>
        <w:numPr>
          <w:ilvl w:val="0"/>
          <w:numId w:val="1"/>
        </w:numPr>
        <w:ind w:leftChars="0"/>
      </w:pPr>
      <w:r>
        <w:rPr>
          <w:rFonts w:hint="eastAsia"/>
        </w:rPr>
        <w:t>インフルエンザの感染リスクを低減</w:t>
      </w:r>
      <w:r>
        <w:t>- 予防接種により、インフルエンザウイルスに感</w:t>
      </w:r>
      <w:r>
        <w:lastRenderedPageBreak/>
        <w:t>染するリスクを低くすることができます。感染を予防することで、予期せぬ病気や入院のリスクを減らすことができます。</w:t>
      </w:r>
    </w:p>
    <w:p w14:paraId="088E9085" w14:textId="77777777" w:rsidR="00396216" w:rsidRDefault="00396216" w:rsidP="00396216">
      <w:pPr>
        <w:pStyle w:val="a4"/>
        <w:numPr>
          <w:ilvl w:val="0"/>
          <w:numId w:val="1"/>
        </w:numPr>
        <w:ind w:leftChars="0"/>
      </w:pPr>
      <w:r>
        <w:rPr>
          <w:rFonts w:hint="eastAsia"/>
        </w:rPr>
        <w:t>インフルエンザの感染リスクを低減</w:t>
      </w:r>
      <w:r>
        <w:t>- 予防接種により、インフルエンザウイルスに感染するリスクを低くすることができます。感染を予防することで、予期せぬ病気や入院のリスクを減らすことができます。</w:t>
      </w:r>
    </w:p>
    <w:p w14:paraId="604AFA55" w14:textId="77777777" w:rsidR="00396216" w:rsidRDefault="00396216" w:rsidP="00396216">
      <w:pPr>
        <w:pStyle w:val="a4"/>
        <w:numPr>
          <w:ilvl w:val="0"/>
          <w:numId w:val="1"/>
        </w:numPr>
        <w:ind w:leftChars="0"/>
      </w:pPr>
      <w:r>
        <w:rPr>
          <w:rFonts w:hint="eastAsia"/>
        </w:rPr>
        <w:t>症状の軽減</w:t>
      </w:r>
      <w:r>
        <w:t>- 予防接種を受けた場合、もしも感染してしまった場合でも、症状が軽くなる可能性があります。予防接種により、重症化を防ぐことができます。</w:t>
      </w:r>
    </w:p>
    <w:p w14:paraId="37727BAD" w14:textId="77777777" w:rsidR="00396216" w:rsidRDefault="00396216" w:rsidP="00396216">
      <w:pPr>
        <w:pStyle w:val="a4"/>
        <w:numPr>
          <w:ilvl w:val="0"/>
          <w:numId w:val="1"/>
        </w:numPr>
        <w:ind w:leftChars="0"/>
      </w:pPr>
      <w:r>
        <w:rPr>
          <w:rFonts w:hint="eastAsia"/>
        </w:rPr>
        <w:t>感染拡大を予防</w:t>
      </w:r>
      <w:r>
        <w:t>- 予防接種を受けることで、インフルエンザウイルスの感染拡大を予防することができます。集団感染のリスクを減らし、家族や周囲の方々への感染を防ぐことができます。</w:t>
      </w:r>
    </w:p>
    <w:p w14:paraId="7073A257" w14:textId="77777777" w:rsidR="00396216" w:rsidRDefault="00396216" w:rsidP="00396216"/>
    <w:p w14:paraId="3DFF6BCC" w14:textId="20AB8E02" w:rsidR="00396216" w:rsidRDefault="00396216" w:rsidP="00396216">
      <w:r>
        <w:rPr>
          <w:rFonts w:hint="eastAsia"/>
        </w:rPr>
        <w:t>インフルエンザ予防接種の注意点</w:t>
      </w:r>
    </w:p>
    <w:p w14:paraId="0AD743AF" w14:textId="77777777" w:rsidR="00396216" w:rsidRDefault="00396216" w:rsidP="00396216">
      <w:r>
        <w:rPr>
          <w:rFonts w:hint="eastAsia"/>
        </w:rPr>
        <w:t>予約状況に注意</w:t>
      </w:r>
      <w:r>
        <w:t>- 予防接種は、予約制となっております。予約が埋まっている場合や、予定枠が限られている場合がございますので、お早めに予約をお取りいただくことをおすすめいたします。</w:t>
      </w:r>
    </w:p>
    <w:p w14:paraId="7F4C4A7E" w14:textId="77777777" w:rsidR="00396216" w:rsidRDefault="00396216" w:rsidP="00396216">
      <w:r>
        <w:rPr>
          <w:rFonts w:hint="eastAsia"/>
        </w:rPr>
        <w:t>接種後の反応に注意</w:t>
      </w:r>
      <w:r>
        <w:t>- 予防接種後、接種部位の赤みや痛み、わずかな発熱などの反応が起こる場合があります。一時的な症状ですが、気になる場合はかかりつけの医師にご相談ください。</w:t>
      </w:r>
    </w:p>
    <w:p w14:paraId="2CD2AD46" w14:textId="77777777" w:rsidR="00396216" w:rsidRDefault="00396216" w:rsidP="00396216">
      <w:r>
        <w:rPr>
          <w:rFonts w:hint="eastAsia"/>
        </w:rPr>
        <w:t>アレルギーのある方の注意</w:t>
      </w:r>
      <w:r>
        <w:t>- インフルエンザワクチンにはアレルギー反応を引き起こす可能性がある成分が含まれている場合があります。アレルギーのある方は、事前に医師と相談の上、予防接種を受けるかどうか判断してください。</w:t>
      </w:r>
    </w:p>
    <w:p w14:paraId="6739C4B7" w14:textId="294E26AE" w:rsidR="00F27D96" w:rsidRPr="00396216" w:rsidRDefault="00396216" w:rsidP="00396216">
      <w:r>
        <w:rPr>
          <w:rFonts w:hint="eastAsia"/>
        </w:rPr>
        <w:t>感染予防の基本的な注意</w:t>
      </w:r>
      <w:r>
        <w:t>- 予防接種を受けても、感染予防の基本的な対策を怠ってしまうと、感染リスクを完全に防ぐことはできません。手洗いやマスクの着用、人混みの回避など、感染予防の基本をしっかり実践しましょう。以上がインフルエンザ予防接種の効果と注意点についてのご説明でした。ご不明な点や気になる点がございましたら、お気軽にお問い合わせください。どうぞよろしくお願いいたします。</w:t>
      </w:r>
    </w:p>
    <w:sectPr w:rsidR="00F27D96" w:rsidRPr="0039621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764AE"/>
    <w:multiLevelType w:val="hybridMultilevel"/>
    <w:tmpl w:val="6678652A"/>
    <w:lvl w:ilvl="0" w:tplc="0409000F">
      <w:start w:val="1"/>
      <w:numFmt w:val="decimal"/>
      <w:lvlText w:val="%1."/>
      <w:lvlJc w:val="left"/>
      <w:pPr>
        <w:ind w:left="440" w:hanging="440"/>
      </w:pPr>
      <w:rPr>
        <w:rFont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1689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16"/>
    <w:rsid w:val="00120FF4"/>
    <w:rsid w:val="00396216"/>
    <w:rsid w:val="00D7116F"/>
    <w:rsid w:val="00F27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E79703"/>
  <w15:chartTrackingRefBased/>
  <w15:docId w15:val="{14FC8C43-A8D9-487A-9B17-8165B2B7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62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07300">
      <w:bodyDiv w:val="1"/>
      <w:marLeft w:val="0"/>
      <w:marRight w:val="0"/>
      <w:marTop w:val="0"/>
      <w:marBottom w:val="0"/>
      <w:divBdr>
        <w:top w:val="none" w:sz="0" w:space="0" w:color="auto"/>
        <w:left w:val="none" w:sz="0" w:space="0" w:color="auto"/>
        <w:bottom w:val="none" w:sz="0" w:space="0" w:color="auto"/>
        <w:right w:val="none" w:sz="0" w:space="0" w:color="auto"/>
      </w:divBdr>
      <w:divsChild>
        <w:div w:id="165942316">
          <w:marLeft w:val="0"/>
          <w:marRight w:val="0"/>
          <w:marTop w:val="150"/>
          <w:marBottom w:val="0"/>
          <w:divBdr>
            <w:top w:val="none" w:sz="0" w:space="0" w:color="auto"/>
            <w:left w:val="none" w:sz="0" w:space="0" w:color="auto"/>
            <w:bottom w:val="none" w:sz="0" w:space="0" w:color="auto"/>
            <w:right w:val="none" w:sz="0" w:space="0" w:color="auto"/>
          </w:divBdr>
        </w:div>
        <w:div w:id="1921941086">
          <w:marLeft w:val="0"/>
          <w:marRight w:val="0"/>
          <w:marTop w:val="300"/>
          <w:marBottom w:val="0"/>
          <w:divBdr>
            <w:top w:val="none" w:sz="0" w:space="0" w:color="auto"/>
            <w:left w:val="none" w:sz="0" w:space="0" w:color="auto"/>
            <w:bottom w:val="dashed" w:sz="6" w:space="23" w:color="DBDBDB"/>
            <w:right w:val="none" w:sz="0" w:space="0" w:color="auto"/>
          </w:divBdr>
        </w:div>
      </w:divsChild>
    </w:div>
    <w:div w:id="1582253619">
      <w:bodyDiv w:val="1"/>
      <w:marLeft w:val="0"/>
      <w:marRight w:val="0"/>
      <w:marTop w:val="0"/>
      <w:marBottom w:val="0"/>
      <w:divBdr>
        <w:top w:val="none" w:sz="0" w:space="0" w:color="auto"/>
        <w:left w:val="none" w:sz="0" w:space="0" w:color="auto"/>
        <w:bottom w:val="none" w:sz="0" w:space="0" w:color="auto"/>
        <w:right w:val="none" w:sz="0" w:space="0" w:color="auto"/>
      </w:divBdr>
      <w:divsChild>
        <w:div w:id="579873191">
          <w:marLeft w:val="0"/>
          <w:marRight w:val="0"/>
          <w:marTop w:val="150"/>
          <w:marBottom w:val="0"/>
          <w:divBdr>
            <w:top w:val="none" w:sz="0" w:space="0" w:color="auto"/>
            <w:left w:val="none" w:sz="0" w:space="0" w:color="auto"/>
            <w:bottom w:val="none" w:sz="0" w:space="0" w:color="auto"/>
            <w:right w:val="none" w:sz="0" w:space="0" w:color="auto"/>
          </w:divBdr>
        </w:div>
        <w:div w:id="2146770652">
          <w:marLeft w:val="0"/>
          <w:marRight w:val="0"/>
          <w:marTop w:val="300"/>
          <w:marBottom w:val="0"/>
          <w:divBdr>
            <w:top w:val="none" w:sz="0" w:space="0" w:color="auto"/>
            <w:left w:val="none" w:sz="0" w:space="0" w:color="auto"/>
            <w:bottom w:val="dashed" w:sz="6" w:space="23" w:color="DBDBDB"/>
            <w:right w:val="none" w:sz="0" w:space="0" w:color="auto"/>
          </w:divBdr>
        </w:div>
      </w:divsChild>
    </w:div>
    <w:div w:id="1733000426">
      <w:bodyDiv w:val="1"/>
      <w:marLeft w:val="0"/>
      <w:marRight w:val="0"/>
      <w:marTop w:val="0"/>
      <w:marBottom w:val="0"/>
      <w:divBdr>
        <w:top w:val="none" w:sz="0" w:space="0" w:color="auto"/>
        <w:left w:val="none" w:sz="0" w:space="0" w:color="auto"/>
        <w:bottom w:val="none" w:sz="0" w:space="0" w:color="auto"/>
        <w:right w:val="none" w:sz="0" w:space="0" w:color="auto"/>
      </w:divBdr>
      <w:divsChild>
        <w:div w:id="1326515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Okura,RyujiTKZHK</dc:creator>
  <cp:keywords/>
  <dc:description/>
  <cp:lastModifiedBy>Okura,RyujiTKZHK</cp:lastModifiedBy>
  <cp:revision>1</cp:revision>
  <dcterms:created xsi:type="dcterms:W3CDTF">2024-01-22T04:06:00Z</dcterms:created>
  <dcterms:modified xsi:type="dcterms:W3CDTF">2024-01-22T06:08:00Z</dcterms:modified>
</cp:coreProperties>
</file>